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93EDB" w14:textId="77777777" w:rsidR="00D51B16" w:rsidRDefault="00D51B16" w:rsidP="00D51B16">
      <w:pPr>
        <w:pStyle w:val="Rubrik1"/>
      </w:pPr>
      <w:r>
        <w:t>Förslag till branschöverenskommelse om Läkemedelsförsäkringen</w:t>
      </w:r>
    </w:p>
    <w:p w14:paraId="0F9D422F" w14:textId="77777777" w:rsidR="00D51B16" w:rsidRDefault="00D51B16"/>
    <w:p w14:paraId="1F00CAD6" w14:textId="77777777" w:rsidR="00D51B16" w:rsidRDefault="00D51B16" w:rsidP="00D51B16">
      <w:pPr>
        <w:pStyle w:val="Rubrik2"/>
      </w:pPr>
      <w:r>
        <w:t>Bakgrund</w:t>
      </w:r>
    </w:p>
    <w:p w14:paraId="7C722B56" w14:textId="77777777" w:rsidR="00D51B16" w:rsidRDefault="00D51B16">
      <w:r>
        <w:t>Frågan om Läkemedelsförsäkringens omfattning har diskuterats under många år. Det har funnits en politisk vilja och ett tryck från framför allt patientgrupper och vård att försäkringen ska omfatta alla läkemedel som säljs i Sverige. Försäkringen är frivillig och privat och man har hittills kommit fram till att det inte går att ställa högre försäkringskrav i Sverige än de som gäller inom EU-området.</w:t>
      </w:r>
    </w:p>
    <w:p w14:paraId="42F579E7" w14:textId="77777777" w:rsidR="00D51B16" w:rsidRDefault="00D51B16"/>
    <w:p w14:paraId="5E526FE7" w14:textId="77777777" w:rsidR="00D51B16" w:rsidRDefault="00D51B16">
      <w:r>
        <w:t xml:space="preserve">Sofia Wallströms Läkemedels- och apoteksutredning har återigen fått regeringens uppdrag att titta på frågan. Under utredningens gång har det framkommit att lite färre än 160 000 förpackningar som såldes under 2012 – och som var föremål för utbyte – var parallellimporterade produkter som stod utanför försäkringen. Totalt byttes drygt 2 miljoner förpackningar till en vara som stod utanför försäkringen. </w:t>
      </w:r>
    </w:p>
    <w:p w14:paraId="1B9BDAB8" w14:textId="77777777" w:rsidR="00D51B16" w:rsidRDefault="00D51B16"/>
    <w:p w14:paraId="45228A9A" w14:textId="77777777" w:rsidR="00D51B16" w:rsidRDefault="00D51B16">
      <w:r>
        <w:t xml:space="preserve">Efter samtal inom Sveriges Apoteksförening står det klart att de flesta aktörer redan idag ställer krav på parallellimportörer att de ska vara med i försäkringen. De företag som är med i Läkemedelshandlarna måste också omfattas av försäkringen för att få vara med i organisationen. </w:t>
      </w:r>
    </w:p>
    <w:p w14:paraId="592C13E7" w14:textId="77777777" w:rsidR="00D51B16" w:rsidRDefault="00D51B16"/>
    <w:p w14:paraId="0B047C95" w14:textId="77777777" w:rsidR="00D51B16" w:rsidRDefault="00D51B16">
      <w:r>
        <w:t>Det är oklart hur många av de aktuella förpackningarna som såldes på apotek därför att det saknades alternativ. Vi vet exempelvis att AstraZenecas leveransproblem under 2012 tvingade apotek att ta hem parallellimporterade produkter utanför försäkringen, eftersom det var det enda alternativ som fanns tillgängligt. (Och apoteken har enligt lag och rimlighetskrav skyldighet att tillhandahålla läkemedel.)</w:t>
      </w:r>
    </w:p>
    <w:p w14:paraId="462C16AD" w14:textId="77777777" w:rsidR="00D51B16" w:rsidRDefault="00D51B16"/>
    <w:p w14:paraId="246ECDAE" w14:textId="77777777" w:rsidR="00D51B16" w:rsidRDefault="00D51B16">
      <w:r>
        <w:t>Det ligger i apoteksbranschens intresse att så långt det är möjligt medverka till att läkemedel som står utanför försäkringen inte säljs i Sverige. Det handlar om farmaceutisk kvalitet och förtroende för branschen. Genom att ingå en branschöverenskommelse bidrar apoteken till att öka förtroendet för läkemedel som terapiform och till att öka likvärdigheten i det försäkringsskydd som apotekens kunder därigenom får.</w:t>
      </w:r>
    </w:p>
    <w:p w14:paraId="49D55617" w14:textId="77777777" w:rsidR="00D51B16" w:rsidRDefault="00D51B16"/>
    <w:p w14:paraId="18548DF2" w14:textId="77777777" w:rsidR="00D51B16" w:rsidRDefault="00D51B16">
      <w:r>
        <w:t xml:space="preserve">Mot bakgrund av detta ingår underskrivande parter följande branschöverenskommelse: </w:t>
      </w:r>
    </w:p>
    <w:p w14:paraId="7ED62B5E" w14:textId="77777777" w:rsidR="00D51B16" w:rsidRDefault="00D51B16"/>
    <w:p w14:paraId="794AA6A9" w14:textId="77777777" w:rsidR="00D51B16" w:rsidRDefault="00D51B16" w:rsidP="00D51B16">
      <w:pPr>
        <w:pStyle w:val="Rubrik2"/>
      </w:pPr>
      <w:r>
        <w:t>Branschöverenskommelse</w:t>
      </w:r>
    </w:p>
    <w:p w14:paraId="3FE8A8CA" w14:textId="4F0B6DB1" w:rsidR="00D51B16" w:rsidRDefault="00D51B16">
      <w:r>
        <w:t xml:space="preserve">Undertecknande företag åtar sig härmed att vid ingående av avtal med företag som </w:t>
      </w:r>
      <w:proofErr w:type="spellStart"/>
      <w:r>
        <w:t>parallellimporterar</w:t>
      </w:r>
      <w:proofErr w:type="spellEnd"/>
      <w:r>
        <w:t xml:space="preserve"> läkemedel kräva att företaget och dess produkter omfattas av den svenska Läkemedelsförsäkringen</w:t>
      </w:r>
      <w:r w:rsidR="00000FFA">
        <w:t xml:space="preserve"> (</w:t>
      </w:r>
      <w:r w:rsidR="00000FFA" w:rsidRPr="00000FFA">
        <w:t>LFF Service AB:s Läkemedelsförsäkring</w:t>
      </w:r>
      <w:r w:rsidR="00000FFA">
        <w:t>)</w:t>
      </w:r>
      <w:r>
        <w:t xml:space="preserve">. </w:t>
      </w:r>
    </w:p>
    <w:p w14:paraId="5BA02FEA" w14:textId="77777777" w:rsidR="00D51B16" w:rsidRDefault="00D51B16"/>
    <w:p w14:paraId="2B5AF861" w14:textId="77777777" w:rsidR="00D51B16" w:rsidRDefault="00D51B16">
      <w:r>
        <w:t xml:space="preserve">Då apoteken har skyldighet att tillhandahålla läkemedel som finns tillgängliga på den svenska marknaden och förskrivs gäller inte överenskommelsen i de fall alternativ saknas. Överenskommelsen gäller inte heller produkter som vi enligt lag är tvingade att tillhandahålla genom det statliga generikasystemet (periodens vara). </w:t>
      </w:r>
    </w:p>
    <w:p w14:paraId="5BF768F1" w14:textId="77777777" w:rsidR="00D51B16" w:rsidRDefault="00D51B16"/>
    <w:p w14:paraId="3D81DF3C" w14:textId="77777777" w:rsidR="00D51B16" w:rsidRDefault="00D51B16">
      <w:r>
        <w:lastRenderedPageBreak/>
        <w:t>Apoteken åtar sig dock att genom branschorganisationen Sveriges Apoteksförening påtala för leverantörer som står utanför försäkringen att det är önskvärt att de går med.</w:t>
      </w:r>
    </w:p>
    <w:p w14:paraId="3A5DDA0A" w14:textId="77777777" w:rsidR="007F4861" w:rsidRDefault="007F4861"/>
    <w:p w14:paraId="3D8271EC" w14:textId="7E9133C2" w:rsidR="007F4861" w:rsidRDefault="007F4861">
      <w:r>
        <w:t>Stockholm</w:t>
      </w:r>
      <w:r w:rsidR="0009327F">
        <w:t xml:space="preserve"> 130312</w:t>
      </w:r>
      <w:bookmarkStart w:id="0" w:name="_GoBack"/>
      <w:bookmarkEnd w:id="0"/>
    </w:p>
    <w:p w14:paraId="50593EBA" w14:textId="77777777" w:rsidR="007F4861" w:rsidRDefault="007F4861"/>
    <w:p w14:paraId="0AC8572A" w14:textId="77777777" w:rsidR="007F4861" w:rsidRDefault="007F4861"/>
    <w:p w14:paraId="42C4A7D2" w14:textId="77777777" w:rsidR="007F4861" w:rsidRDefault="007F4861"/>
    <w:p w14:paraId="0D66FAA9" w14:textId="77777777" w:rsidR="007F4861" w:rsidRDefault="007F4861"/>
    <w:p w14:paraId="42AAD0EE" w14:textId="05C89CF1" w:rsidR="007F4861" w:rsidRDefault="00BC3927">
      <w:r>
        <w:t xml:space="preserve">Apoteket </w:t>
      </w:r>
      <w:r>
        <w:tab/>
      </w:r>
      <w:r w:rsidR="007F4861">
        <w:tab/>
      </w:r>
      <w:r w:rsidR="007F4861">
        <w:tab/>
      </w:r>
      <w:r w:rsidR="007F4861">
        <w:tab/>
        <w:t>Apotek Hjärtat</w:t>
      </w:r>
    </w:p>
    <w:p w14:paraId="2E1E0265" w14:textId="77777777" w:rsidR="007F4861" w:rsidRDefault="007F4861"/>
    <w:p w14:paraId="504E9E8D" w14:textId="77777777" w:rsidR="007F4861" w:rsidRDefault="007F4861"/>
    <w:p w14:paraId="7C39748E" w14:textId="77777777" w:rsidR="00BC3927" w:rsidRDefault="00BC3927"/>
    <w:p w14:paraId="73257A76" w14:textId="77777777" w:rsidR="007F4861" w:rsidRDefault="007F4861"/>
    <w:p w14:paraId="7FD7E8A4" w14:textId="77777777" w:rsidR="007F4861" w:rsidRDefault="007F4861">
      <w:r>
        <w:t>Kronans Droghandel</w:t>
      </w:r>
      <w:r>
        <w:tab/>
      </w:r>
      <w:r>
        <w:tab/>
      </w:r>
      <w:r>
        <w:tab/>
        <w:t>Medstop</w:t>
      </w:r>
    </w:p>
    <w:p w14:paraId="1904CB73" w14:textId="77777777" w:rsidR="007F4861" w:rsidRDefault="007F4861"/>
    <w:p w14:paraId="67FDB598" w14:textId="77777777" w:rsidR="007F4861" w:rsidRDefault="007F4861"/>
    <w:p w14:paraId="433975D4" w14:textId="77777777" w:rsidR="00BC3927" w:rsidRDefault="00BC3927"/>
    <w:p w14:paraId="0B2C789D" w14:textId="77777777" w:rsidR="007F4861" w:rsidRDefault="007F4861"/>
    <w:p w14:paraId="441BE432" w14:textId="77777777" w:rsidR="007F4861" w:rsidRDefault="007F4861">
      <w:r>
        <w:t>Vårdapoteket</w:t>
      </w:r>
      <w:r>
        <w:tab/>
      </w:r>
      <w:r>
        <w:tab/>
      </w:r>
      <w:r>
        <w:tab/>
        <w:t>DocMorris</w:t>
      </w:r>
    </w:p>
    <w:p w14:paraId="7D0E1EBD" w14:textId="77777777" w:rsidR="007F4861" w:rsidRDefault="007F4861"/>
    <w:p w14:paraId="21BE2AEE" w14:textId="77777777" w:rsidR="007F4861" w:rsidRDefault="007F4861"/>
    <w:p w14:paraId="0E6A24CE" w14:textId="77777777" w:rsidR="00BC3927" w:rsidRDefault="00BC3927"/>
    <w:p w14:paraId="1781A017" w14:textId="77777777" w:rsidR="007F4861" w:rsidRDefault="007F4861"/>
    <w:p w14:paraId="62E74B99" w14:textId="77777777" w:rsidR="007F4861" w:rsidRDefault="007F4861">
      <w:r>
        <w:t>Apotek Cura</w:t>
      </w:r>
      <w:r>
        <w:tab/>
      </w:r>
      <w:r>
        <w:tab/>
      </w:r>
      <w:r>
        <w:tab/>
      </w:r>
      <w:r>
        <w:tab/>
        <w:t>ApoEx</w:t>
      </w:r>
    </w:p>
    <w:p w14:paraId="5E4C2417" w14:textId="77777777" w:rsidR="007F4861" w:rsidRDefault="007F4861"/>
    <w:p w14:paraId="2A117BB2" w14:textId="77777777" w:rsidR="007F4861" w:rsidRDefault="007F4861"/>
    <w:p w14:paraId="19129DB3" w14:textId="77777777" w:rsidR="00BC3927" w:rsidRDefault="00BC3927"/>
    <w:p w14:paraId="7BC3205F" w14:textId="77777777" w:rsidR="007F4861" w:rsidRDefault="007F4861"/>
    <w:p w14:paraId="07BDCC02" w14:textId="6650A042" w:rsidR="007F4861" w:rsidRDefault="00BC3927">
      <w:r>
        <w:t>Sveriges Oberoende Apoteksförening</w:t>
      </w:r>
    </w:p>
    <w:sectPr w:rsidR="007F4861" w:rsidSect="008B62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16"/>
    <w:rsid w:val="00000FFA"/>
    <w:rsid w:val="0009327F"/>
    <w:rsid w:val="007F4861"/>
    <w:rsid w:val="008B6259"/>
    <w:rsid w:val="009F1D24"/>
    <w:rsid w:val="00BC3927"/>
    <w:rsid w:val="00D51B1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0CB5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D51B1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D51B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D51B16"/>
    <w:rPr>
      <w:rFonts w:asciiTheme="majorHAnsi" w:eastAsiaTheme="majorEastAsia" w:hAnsiTheme="majorHAnsi" w:cstheme="majorBidi"/>
      <w:b/>
      <w:bCs/>
      <w:color w:val="345A8A" w:themeColor="accent1" w:themeShade="B5"/>
      <w:sz w:val="32"/>
      <w:szCs w:val="32"/>
    </w:rPr>
  </w:style>
  <w:style w:type="character" w:customStyle="1" w:styleId="Rubrik2Char">
    <w:name w:val="Rubrik 2 Char"/>
    <w:basedOn w:val="Standardstycketypsnitt"/>
    <w:link w:val="Rubrik2"/>
    <w:uiPriority w:val="9"/>
    <w:rsid w:val="00D51B1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D51B1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D51B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D51B16"/>
    <w:rPr>
      <w:rFonts w:asciiTheme="majorHAnsi" w:eastAsiaTheme="majorEastAsia" w:hAnsiTheme="majorHAnsi" w:cstheme="majorBidi"/>
      <w:b/>
      <w:bCs/>
      <w:color w:val="345A8A" w:themeColor="accent1" w:themeShade="B5"/>
      <w:sz w:val="32"/>
      <w:szCs w:val="32"/>
    </w:rPr>
  </w:style>
  <w:style w:type="character" w:customStyle="1" w:styleId="Rubrik2Char">
    <w:name w:val="Rubrik 2 Char"/>
    <w:basedOn w:val="Standardstycketypsnitt"/>
    <w:link w:val="Rubrik2"/>
    <w:uiPriority w:val="9"/>
    <w:rsid w:val="00D51B1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2523</Characters>
  <Application>Microsoft Macintosh Word</Application>
  <DocSecurity>0</DocSecurity>
  <Lines>33</Lines>
  <Paragraphs>11</Paragraphs>
  <ScaleCrop>false</ScaleCrop>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Ehrenberg</dc:creator>
  <cp:keywords/>
  <dc:description/>
  <cp:lastModifiedBy>Henrik Ehrenberg</cp:lastModifiedBy>
  <cp:revision>3</cp:revision>
  <dcterms:created xsi:type="dcterms:W3CDTF">2013-03-11T14:11:00Z</dcterms:created>
  <dcterms:modified xsi:type="dcterms:W3CDTF">2013-03-13T09:29:00Z</dcterms:modified>
</cp:coreProperties>
</file>